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8397" w14:textId="77777777" w:rsidR="0040550C" w:rsidRPr="0040550C" w:rsidRDefault="0040550C" w:rsidP="0040550C">
      <w:pPr>
        <w:ind w:left="-851"/>
        <w:jc w:val="center"/>
        <w:rPr>
          <w:b/>
          <w:bCs/>
          <w:sz w:val="32"/>
          <w:szCs w:val="32"/>
        </w:rPr>
      </w:pPr>
      <w:r w:rsidRPr="0040550C">
        <w:rPr>
          <w:b/>
          <w:bCs/>
          <w:sz w:val="32"/>
          <w:szCs w:val="32"/>
        </w:rPr>
        <w:t>На Цифровой платформе МСП запущен новый сервис для поиска госимущества</w:t>
      </w:r>
    </w:p>
    <w:p w14:paraId="36AAF885" w14:textId="77777777" w:rsidR="0040550C" w:rsidRDefault="0040550C" w:rsidP="0040550C">
      <w:pPr>
        <w:ind w:left="-851"/>
      </w:pPr>
    </w:p>
    <w:p w14:paraId="76DB98D7" w14:textId="77777777" w:rsidR="0040550C" w:rsidRDefault="0040550C" w:rsidP="0040550C">
      <w:pPr>
        <w:ind w:left="-851"/>
      </w:pPr>
    </w:p>
    <w:p w14:paraId="24F8CB4F" w14:textId="77777777" w:rsidR="0040550C" w:rsidRDefault="0040550C" w:rsidP="0040550C">
      <w:pPr>
        <w:ind w:left="-851"/>
      </w:pPr>
      <w:r>
        <w:t xml:space="preserve">     </w:t>
      </w:r>
      <w:r>
        <w:t>Получить информацию о доступном имуществе различных форм собственности для малого и среднего бизнеса России теперь можно в сервисе-</w:t>
      </w:r>
      <w:proofErr w:type="gramStart"/>
      <w:r>
        <w:t>агрегаторе  на</w:t>
      </w:r>
      <w:proofErr w:type="gramEnd"/>
      <w:r>
        <w:t xml:space="preserve"> Цифровой платформе МСП.РФ. Ранее эти данные предоставлялись только в офисе МФЦ или через выписку на «Госуслугах». В настоящее время в базе собрано более 48 тыс. свободных объектов. </w:t>
      </w:r>
    </w:p>
    <w:p w14:paraId="2C639A96" w14:textId="77777777" w:rsidR="0040550C" w:rsidRDefault="0040550C" w:rsidP="0040550C">
      <w:pPr>
        <w:ind w:left="-851"/>
      </w:pPr>
      <w:r>
        <w:t xml:space="preserve">   </w:t>
      </w:r>
      <w:r>
        <w:t xml:space="preserve">Ее постоянно дополняют информацией из 85 регионов и более 7,5 тыс. муниципальных образований. Формированием реестра имущества занимается Корпорация МСП. С помощью нового сервиса «Имущество для бизнеса» предприниматели могут найти удобное офисное помещение, подходящую площадку для развития производства, или выбрать отвечающий их запросам земельный участок. Также создан специальный раздел с участками и помещениями, подходящими для гостиниц. Сейчас таких объектов более 300. </w:t>
      </w:r>
    </w:p>
    <w:p w14:paraId="731715C8" w14:textId="77777777" w:rsidR="0040550C" w:rsidRDefault="0040550C" w:rsidP="0040550C">
      <w:pPr>
        <w:ind w:left="-851"/>
      </w:pPr>
      <w:r>
        <w:t xml:space="preserve">   </w:t>
      </w:r>
      <w:r>
        <w:t xml:space="preserve">Воспользоваться сервисом могут представители малого и среднего бизнеса, самозанятые или физические лица. В каталоге есть и имущество, которое доступно на торгах только предпринимателям, входящим в реестр субъектов малого и среднего предпринимательства, и самозанятым. Данные объекты отмечены специальными ярлыками в каталоге. Крупные компании к таким торгам не допускаются. Как отметил генеральный директор Корпорации МСП Александр Исаевич, за две недели работы сервиса предприниматели воспользовались им уже более 7 тыс. раз. </w:t>
      </w:r>
    </w:p>
    <w:p w14:paraId="4BA5FB98" w14:textId="77777777" w:rsidR="0040550C" w:rsidRDefault="0040550C" w:rsidP="0040550C">
      <w:pPr>
        <w:ind w:left="-851"/>
      </w:pPr>
      <w:r>
        <w:t xml:space="preserve">   </w:t>
      </w:r>
      <w:r>
        <w:t xml:space="preserve">«Это говорит о потребности бизнеса в льготном имуществе для развития своего дела. Очень важно, что сервис делает прозрачной и открытой работу по реализации государственного и муниципального имущества», — добавил он. </w:t>
      </w:r>
    </w:p>
    <w:p w14:paraId="5D7B8939" w14:textId="77777777" w:rsidR="0040550C" w:rsidRDefault="0040550C" w:rsidP="0040550C">
      <w:pPr>
        <w:ind w:left="-851"/>
      </w:pPr>
      <w:r>
        <w:t xml:space="preserve">   </w:t>
      </w:r>
      <w:r>
        <w:t>Поиск работает по всем регионам России, плюс предприниматели имеют возможность подписаться на уведомления о новых объектах, подходящих под их запросы. Кроме того, на Цифровой платформе представлены объекты, которые могут предоставляться малому и среднему бизнесу на льготных условиях в соответствии с 209-ФЗ, заключил Александр Исаевич.</w:t>
      </w:r>
    </w:p>
    <w:p w14:paraId="530497BB" w14:textId="6BAB4B77" w:rsidR="0040550C" w:rsidRDefault="0040550C" w:rsidP="0040550C">
      <w:pPr>
        <w:ind w:left="-851"/>
      </w:pPr>
      <w:r>
        <w:t xml:space="preserve">   </w:t>
      </w:r>
      <w:r>
        <w:t xml:space="preserve"> Для </w:t>
      </w:r>
      <w:proofErr w:type="gramStart"/>
      <w:r>
        <w:t>подборки  необходимого</w:t>
      </w:r>
      <w:proofErr w:type="gramEnd"/>
      <w:r>
        <w:t xml:space="preserve"> имущества с помощью сервиса достаточно авторизоваться на МСП.РФ через «Госуслуги» и указать параметры для формирования списка объектов. Цифровая платформа для малого и среднего бизнеса разработана Корпорацией МСП и Минэкономразвития РФ. В числе ее задач — повышение доступности услуг и мер поддержки для малого и среднего бизнеса. Создание и развитие Цифровой платформы предусмотрено нацпроектом «Малое и среднее предпринимательство»</w:t>
      </w:r>
      <w:r>
        <w:t>.</w:t>
      </w:r>
    </w:p>
    <w:p w14:paraId="6A038BF1" w14:textId="380324E6" w:rsidR="0040550C" w:rsidRDefault="0040550C" w:rsidP="0040550C">
      <w:pPr>
        <w:ind w:left="-851"/>
      </w:pPr>
      <w:r>
        <w:t xml:space="preserve">   </w:t>
      </w:r>
      <w:r>
        <w:t xml:space="preserve"> Его инициировал Президент, а курирует реализацию первый заместитель Председателя Правительства РФ Андрей Белоусов. Бесплатные цифровые сервисы являются одной из наиболее востребованных мер поддержки бизнеса, в том числе среди предпринимателей Санкт-Петербурга. С их помощью они могут сдать отчетность, подобрать банк для открытия счета, проверить контрагента, записаться на обучающее мероприятие и получить доступ к другим услугам, позволяющим решить самые различные вопросы. Подробная информация об их возможностях представлена на сайте Центра «Мой бизнес» Санкт-Петербург (СПб ГБУ «ЦРПП»). Для получения доступа к некоторым сервисам необходима регистрация в личном кабинете.</w:t>
      </w:r>
    </w:p>
    <w:p w14:paraId="251C8946" w14:textId="77777777" w:rsidR="0040550C" w:rsidRDefault="0040550C" w:rsidP="0040550C">
      <w:pPr>
        <w:ind w:left="-851"/>
      </w:pPr>
    </w:p>
    <w:p w14:paraId="52CB0B69" w14:textId="77777777" w:rsidR="0040550C" w:rsidRDefault="0040550C" w:rsidP="0040550C">
      <w:pPr>
        <w:ind w:left="-851"/>
      </w:pPr>
      <w:r>
        <w:t>Источник: https://www.crpp.ru/novosti_crpp/na_tsifrovoy_platforme_msp_zapuschen_novyiy_servis_dlya_poiska_gosimuschestva_.html</w:t>
      </w:r>
    </w:p>
    <w:sectPr w:rsidR="0040550C" w:rsidSect="00C91E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0"/>
    <w:rsid w:val="0040550C"/>
    <w:rsid w:val="00545EA0"/>
    <w:rsid w:val="00C91EF4"/>
    <w:rsid w:val="00F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E3B"/>
  <w15:chartTrackingRefBased/>
  <w15:docId w15:val="{B1C94668-3814-4474-B1BE-47BDFF0D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Лиль</dc:creator>
  <cp:keywords/>
  <dc:description/>
  <cp:lastModifiedBy>Сергей Лиль</cp:lastModifiedBy>
  <cp:revision>2</cp:revision>
  <dcterms:created xsi:type="dcterms:W3CDTF">2024-02-08T07:22:00Z</dcterms:created>
  <dcterms:modified xsi:type="dcterms:W3CDTF">2024-02-08T07:23:00Z</dcterms:modified>
</cp:coreProperties>
</file>